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85" w:rsidRPr="00687FCF" w:rsidRDefault="00912F7E">
      <w:pPr>
        <w:rPr>
          <w:rFonts w:cstheme="minorHAnsi"/>
        </w:rPr>
      </w:pPr>
      <w:r>
        <w:rPr>
          <w:rFonts w:cstheme="minorHAnsi"/>
        </w:rPr>
        <w:t>A</w:t>
      </w:r>
      <w:r w:rsidR="00435C0C">
        <w:rPr>
          <w:rFonts w:cstheme="minorHAnsi"/>
        </w:rPr>
        <w:t xml:space="preserve">NNO SCOLASTICO </w:t>
      </w:r>
      <w:r w:rsidR="003B2503">
        <w:rPr>
          <w:rFonts w:cstheme="minorHAnsi"/>
        </w:rPr>
        <w:t>2020/2021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9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B079B9" w:rsidRDefault="00ED71E4" w:rsidP="00D45840">
      <w:pPr>
        <w:rPr>
          <w:rFonts w:eastAsia="Verdana" w:cs="Verdana"/>
        </w:rPr>
      </w:pPr>
      <w:r w:rsidRPr="00687FCF">
        <w:rPr>
          <w:rFonts w:cstheme="minorHAnsi"/>
        </w:rPr>
        <w:t xml:space="preserve">DELIBERA </w:t>
      </w:r>
      <w:r w:rsidR="00805C88">
        <w:rPr>
          <w:rFonts w:cstheme="minorHAnsi"/>
        </w:rPr>
        <w:t xml:space="preserve">n. </w:t>
      </w:r>
      <w:r w:rsidR="00457017">
        <w:rPr>
          <w:rFonts w:cstheme="minorHAnsi"/>
        </w:rPr>
        <w:t>6</w:t>
      </w:r>
      <w:r w:rsidR="00B079B9">
        <w:rPr>
          <w:rFonts w:cstheme="minorHAnsi"/>
        </w:rPr>
        <w:t>4</w:t>
      </w:r>
      <w:r w:rsidR="00C17FB1">
        <w:rPr>
          <w:rFonts w:cstheme="minorHAnsi"/>
        </w:rPr>
        <w:t xml:space="preserve"> –</w:t>
      </w:r>
      <w:r w:rsidR="00726CF0">
        <w:rPr>
          <w:rFonts w:cstheme="minorHAnsi"/>
        </w:rPr>
        <w:t xml:space="preserve"> </w:t>
      </w:r>
      <w:r w:rsidR="00B079B9" w:rsidRPr="00B079B9">
        <w:rPr>
          <w:rFonts w:eastAsia="Verdana" w:cs="Verdana"/>
        </w:rPr>
        <w:t xml:space="preserve">Regolamento per Studenti Uditori </w:t>
      </w:r>
    </w:p>
    <w:p w:rsidR="006D5F8C" w:rsidRPr="00687FCF" w:rsidRDefault="00B079B9" w:rsidP="00D45840">
      <w:pPr>
        <w:rPr>
          <w:rFonts w:cstheme="minorHAnsi"/>
        </w:rPr>
      </w:pPr>
      <w:r>
        <w:rPr>
          <w:rFonts w:cstheme="minorHAnsi"/>
        </w:rPr>
        <w:t>V</w:t>
      </w:r>
      <w:r w:rsidR="00D45840" w:rsidRPr="00687FCF">
        <w:rPr>
          <w:rFonts w:cstheme="minorHAnsi"/>
        </w:rPr>
        <w:t>erbale</w:t>
      </w:r>
      <w:r w:rsidR="00726CF0">
        <w:rPr>
          <w:rFonts w:cstheme="minorHAnsi"/>
        </w:rPr>
        <w:t xml:space="preserve"> n. </w:t>
      </w:r>
      <w:r w:rsidR="00DD474E">
        <w:rPr>
          <w:rFonts w:cstheme="minorHAnsi"/>
        </w:rPr>
        <w:t>12 DEL 15/12/2020</w:t>
      </w:r>
    </w:p>
    <w:p w:rsidR="00B079B9" w:rsidRDefault="00B079B9" w:rsidP="00457017">
      <w:pPr>
        <w:jc w:val="center"/>
        <w:rPr>
          <w:rFonts w:cstheme="minorHAnsi"/>
        </w:rPr>
      </w:pPr>
    </w:p>
    <w:p w:rsidR="00457017" w:rsidRPr="00813897" w:rsidRDefault="00457017" w:rsidP="00B079B9">
      <w:pPr>
        <w:jc w:val="center"/>
        <w:rPr>
          <w:rFonts w:cstheme="minorHAnsi"/>
        </w:rPr>
      </w:pPr>
      <w:r w:rsidRPr="00813897">
        <w:rPr>
          <w:rFonts w:cstheme="minorHAnsi"/>
        </w:rPr>
        <w:t>IL CONSIGLIO DI ISTITUTO</w:t>
      </w:r>
    </w:p>
    <w:p w:rsidR="00B079B9" w:rsidRPr="00B079B9" w:rsidRDefault="00B079B9" w:rsidP="00B079B9">
      <w:pPr>
        <w:jc w:val="both"/>
        <w:rPr>
          <w:rFonts w:cstheme="minorHAnsi"/>
        </w:rPr>
      </w:pPr>
      <w:r w:rsidRPr="00B079B9">
        <w:rPr>
          <w:rFonts w:cstheme="minorHAnsi"/>
        </w:rPr>
        <w:t>Visto il DPR 275/99 ed in particolare l’art. 3;</w:t>
      </w:r>
    </w:p>
    <w:p w:rsidR="00B079B9" w:rsidRPr="00B079B9" w:rsidRDefault="00B079B9" w:rsidP="00B079B9">
      <w:pPr>
        <w:jc w:val="both"/>
        <w:rPr>
          <w:rFonts w:cstheme="minorHAnsi"/>
        </w:rPr>
      </w:pPr>
      <w:r w:rsidRPr="00B079B9">
        <w:rPr>
          <w:rFonts w:cstheme="minorHAnsi"/>
        </w:rPr>
        <w:t>Preso atto del numero legale dei rappresentanti presenti;</w:t>
      </w:r>
    </w:p>
    <w:p w:rsidR="00B079B9" w:rsidRPr="00B079B9" w:rsidRDefault="00B079B9" w:rsidP="00B079B9">
      <w:pPr>
        <w:jc w:val="both"/>
        <w:rPr>
          <w:rFonts w:cstheme="minorHAnsi"/>
        </w:rPr>
      </w:pPr>
      <w:r w:rsidRPr="00B079B9">
        <w:rPr>
          <w:rFonts w:cstheme="minorHAnsi"/>
        </w:rPr>
        <w:t>Visto l’ordine del giorno;</w:t>
      </w:r>
    </w:p>
    <w:p w:rsidR="00B079B9" w:rsidRPr="00B079B9" w:rsidRDefault="00B079B9" w:rsidP="00B079B9">
      <w:pPr>
        <w:jc w:val="both"/>
        <w:rPr>
          <w:rFonts w:eastAsia="Calibri"/>
        </w:rPr>
      </w:pPr>
      <w:r w:rsidRPr="00B079B9">
        <w:rPr>
          <w:rFonts w:eastAsia="Calibri"/>
        </w:rPr>
        <w:t xml:space="preserve">Vista la proposta del Dirigente scolastico per adottare un Regolamento per studenti uditori; </w:t>
      </w:r>
    </w:p>
    <w:p w:rsidR="00B079B9" w:rsidRPr="00B079B9" w:rsidRDefault="00B079B9" w:rsidP="00B079B9">
      <w:pPr>
        <w:jc w:val="both"/>
        <w:rPr>
          <w:rFonts w:eastAsia="Calibri"/>
        </w:rPr>
      </w:pPr>
      <w:r w:rsidRPr="00B079B9">
        <w:rPr>
          <w:rFonts w:eastAsia="Calibri"/>
        </w:rPr>
        <w:t>Considerata l’allegata proposta di Regolamento,</w:t>
      </w:r>
    </w:p>
    <w:p w:rsidR="00B079B9" w:rsidRPr="00B079B9" w:rsidRDefault="00B079B9" w:rsidP="00B079B9">
      <w:pPr>
        <w:ind w:left="-426"/>
        <w:jc w:val="center"/>
        <w:rPr>
          <w:rFonts w:cstheme="minorHAnsi"/>
        </w:rPr>
      </w:pPr>
      <w:r w:rsidRPr="00B079B9">
        <w:rPr>
          <w:rFonts w:cstheme="minorHAnsi"/>
        </w:rPr>
        <w:t>DELIBERA</w:t>
      </w:r>
    </w:p>
    <w:p w:rsidR="00B079B9" w:rsidRPr="00687FCF" w:rsidRDefault="00B079B9" w:rsidP="00B079B9">
      <w:pPr>
        <w:rPr>
          <w:rFonts w:cstheme="minorHAnsi"/>
        </w:rPr>
      </w:pPr>
      <w:proofErr w:type="gramStart"/>
      <w:r w:rsidRPr="00B079B9">
        <w:rPr>
          <w:rFonts w:cstheme="minorHAnsi"/>
        </w:rPr>
        <w:t>di</w:t>
      </w:r>
      <w:proofErr w:type="gramEnd"/>
      <w:r w:rsidRPr="00B079B9">
        <w:rPr>
          <w:rFonts w:cstheme="minorHAnsi"/>
        </w:rPr>
        <w:t xml:space="preserve"> APPROVARE all’unanimità</w:t>
      </w:r>
      <w:r w:rsidRPr="00B079B9">
        <w:rPr>
          <w:rFonts w:eastAsia="Calibri" w:cstheme="minorHAnsi"/>
        </w:rPr>
        <w:t xml:space="preserve"> </w:t>
      </w:r>
      <w:r w:rsidRPr="00B079B9">
        <w:rPr>
          <w:rFonts w:eastAsia="Verdana" w:cs="Verdana"/>
        </w:rPr>
        <w:t xml:space="preserve">il Regolamento per Studenti Uditori così come previsto </w:t>
      </w:r>
      <w:r w:rsidRPr="00B079B9">
        <w:rPr>
          <w:rFonts w:eastAsia="Verdana" w:cs="Verdana"/>
          <w:b/>
        </w:rPr>
        <w:t>nell’ALLEGATO 2</w:t>
      </w:r>
      <w:r w:rsidRPr="00B079B9">
        <w:rPr>
          <w:rFonts w:eastAsia="Verdana" w:cs="Verdana"/>
        </w:rPr>
        <w:t xml:space="preserve"> </w:t>
      </w:r>
      <w:r w:rsidRPr="00687FCF">
        <w:rPr>
          <w:rFonts w:cstheme="minorHAnsi"/>
        </w:rPr>
        <w:t>Verbale</w:t>
      </w:r>
      <w:r>
        <w:rPr>
          <w:rFonts w:cstheme="minorHAnsi"/>
        </w:rPr>
        <w:t xml:space="preserve"> n. 12 DEL 15/12/2020</w:t>
      </w:r>
    </w:p>
    <w:p w:rsidR="00EE3511" w:rsidRPr="00B079B9" w:rsidRDefault="00581597" w:rsidP="00B079B9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ascii="Verdana" w:eastAsia="Verdana" w:hAnsi="Verdana" w:cs="Verdana"/>
        </w:rPr>
      </w:pPr>
      <w:r w:rsidRPr="00813897">
        <w:rPr>
          <w:rFonts w:cstheme="minorHAnsi"/>
        </w:rPr>
        <w:t>Avv</w:t>
      </w:r>
      <w:r w:rsidR="00C719F0" w:rsidRPr="00813897">
        <w:rPr>
          <w:rFonts w:cstheme="minorHAnsi"/>
        </w:rPr>
        <w:t>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B079B9" w:rsidRDefault="00743EEF" w:rsidP="00457017">
      <w:pPr>
        <w:jc w:val="both"/>
        <w:rPr>
          <w:rFonts w:cstheme="minorHAnsi"/>
        </w:rPr>
      </w:pPr>
      <w:r w:rsidRPr="00813897">
        <w:rPr>
          <w:rFonts w:cstheme="minorHAnsi"/>
        </w:rPr>
        <w:t xml:space="preserve">  </w:t>
      </w:r>
    </w:p>
    <w:p w:rsidR="000C18EE" w:rsidRPr="00813897" w:rsidRDefault="00743EEF" w:rsidP="00457017">
      <w:pPr>
        <w:jc w:val="both"/>
        <w:rPr>
          <w:rFonts w:cstheme="minorHAnsi"/>
        </w:rPr>
      </w:pPr>
      <w:bookmarkStart w:id="0" w:name="_GoBack"/>
      <w:bookmarkEnd w:id="0"/>
      <w:r w:rsidRPr="00813897">
        <w:rPr>
          <w:rFonts w:cstheme="minorHAnsi"/>
        </w:rPr>
        <w:t xml:space="preserve">   </w:t>
      </w:r>
      <w:r w:rsidR="00D45840" w:rsidRPr="00813897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Pr="00813897" w:rsidRDefault="00D45840" w:rsidP="00457017">
      <w:pPr>
        <w:jc w:val="both"/>
        <w:rPr>
          <w:rFonts w:cstheme="minorHAnsi"/>
        </w:rPr>
      </w:pPr>
      <w:r w:rsidRPr="00813897">
        <w:rPr>
          <w:rFonts w:cstheme="minorHAnsi"/>
        </w:rPr>
        <w:t>_____________________________                                                             __</w:t>
      </w:r>
      <w:r w:rsidR="00A56AD6" w:rsidRPr="00813897">
        <w:rPr>
          <w:rFonts w:cstheme="minorHAnsi"/>
        </w:rPr>
        <w:t>_______________________________</w:t>
      </w:r>
    </w:p>
    <w:p w:rsidR="00813897" w:rsidRDefault="00813897" w:rsidP="00457017">
      <w:pPr>
        <w:jc w:val="both"/>
        <w:rPr>
          <w:rFonts w:cstheme="minorHAnsi"/>
        </w:rPr>
      </w:pPr>
    </w:p>
    <w:p w:rsidR="00813897" w:rsidRDefault="00813897" w:rsidP="00457017">
      <w:pPr>
        <w:jc w:val="both"/>
        <w:rPr>
          <w:rFonts w:cstheme="minorHAnsi"/>
        </w:rPr>
      </w:pPr>
    </w:p>
    <w:p w:rsidR="0097069D" w:rsidRPr="00813897" w:rsidRDefault="0097069D" w:rsidP="00457017">
      <w:pPr>
        <w:jc w:val="both"/>
        <w:rPr>
          <w:rFonts w:cstheme="minorHAnsi"/>
        </w:rPr>
      </w:pPr>
      <w:r w:rsidRPr="00813897">
        <w:rPr>
          <w:rFonts w:cstheme="minorHAnsi"/>
        </w:rPr>
        <w:t>Modena________________</w:t>
      </w:r>
    </w:p>
    <w:sectPr w:rsidR="0097069D" w:rsidRPr="00813897" w:rsidSect="0097069D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 (Corpo tema asiatico)">
    <w:altName w:val="MS Gothic"/>
    <w:panose1 w:val="00000000000000000000"/>
    <w:charset w:val="8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620"/>
    <w:multiLevelType w:val="hybridMultilevel"/>
    <w:tmpl w:val="D3E0C27E"/>
    <w:lvl w:ilvl="0" w:tplc="DD06D7B4">
      <w:start w:val="9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93D0F"/>
    <w:multiLevelType w:val="hybridMultilevel"/>
    <w:tmpl w:val="311A190A"/>
    <w:lvl w:ilvl="0" w:tplc="2DD836AE">
      <w:start w:val="5"/>
      <w:numFmt w:val="bullet"/>
      <w:lvlText w:val="-"/>
      <w:lvlJc w:val="left"/>
      <w:pPr>
        <w:ind w:left="720" w:hanging="360"/>
      </w:pPr>
      <w:rPr>
        <w:rFonts w:ascii="ＭＳ 明朝 (Corpo tema asiatico)" w:eastAsia="ＭＳ 明朝 (Corpo tema asiatico)" w:hAnsiTheme="minorHAnsi" w:cs="TimesNewRomanPS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620449"/>
    <w:multiLevelType w:val="hybridMultilevel"/>
    <w:tmpl w:val="98E2A7E6"/>
    <w:lvl w:ilvl="0" w:tplc="303CF98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2671A"/>
    <w:rsid w:val="00036FE9"/>
    <w:rsid w:val="00043F87"/>
    <w:rsid w:val="00074070"/>
    <w:rsid w:val="000A4A0D"/>
    <w:rsid w:val="000C18EE"/>
    <w:rsid w:val="000C79C6"/>
    <w:rsid w:val="000E209C"/>
    <w:rsid w:val="000F3FA7"/>
    <w:rsid w:val="00105BDF"/>
    <w:rsid w:val="00114721"/>
    <w:rsid w:val="00136E90"/>
    <w:rsid w:val="00160094"/>
    <w:rsid w:val="00160B31"/>
    <w:rsid w:val="00163BFE"/>
    <w:rsid w:val="00176AD2"/>
    <w:rsid w:val="001904E7"/>
    <w:rsid w:val="00191348"/>
    <w:rsid w:val="00192707"/>
    <w:rsid w:val="001A431C"/>
    <w:rsid w:val="001B26D4"/>
    <w:rsid w:val="001D1740"/>
    <w:rsid w:val="001E1C60"/>
    <w:rsid w:val="001F5217"/>
    <w:rsid w:val="002014B5"/>
    <w:rsid w:val="00207947"/>
    <w:rsid w:val="00213CE4"/>
    <w:rsid w:val="002342CD"/>
    <w:rsid w:val="00244D8F"/>
    <w:rsid w:val="0025516F"/>
    <w:rsid w:val="0026109C"/>
    <w:rsid w:val="002964DB"/>
    <w:rsid w:val="002F25C1"/>
    <w:rsid w:val="00301B4D"/>
    <w:rsid w:val="00332D82"/>
    <w:rsid w:val="00334636"/>
    <w:rsid w:val="0033499E"/>
    <w:rsid w:val="00336485"/>
    <w:rsid w:val="003818F1"/>
    <w:rsid w:val="00386128"/>
    <w:rsid w:val="003A7C97"/>
    <w:rsid w:val="003B2503"/>
    <w:rsid w:val="003C450C"/>
    <w:rsid w:val="003C72F3"/>
    <w:rsid w:val="003E2370"/>
    <w:rsid w:val="003E5D22"/>
    <w:rsid w:val="00407F10"/>
    <w:rsid w:val="0042723B"/>
    <w:rsid w:val="0043161D"/>
    <w:rsid w:val="00435C0C"/>
    <w:rsid w:val="004519E0"/>
    <w:rsid w:val="00457017"/>
    <w:rsid w:val="00463682"/>
    <w:rsid w:val="0048428B"/>
    <w:rsid w:val="004A6623"/>
    <w:rsid w:val="004D625C"/>
    <w:rsid w:val="004E18AB"/>
    <w:rsid w:val="004F01B7"/>
    <w:rsid w:val="004F2553"/>
    <w:rsid w:val="00521562"/>
    <w:rsid w:val="0052763C"/>
    <w:rsid w:val="005375F7"/>
    <w:rsid w:val="00537627"/>
    <w:rsid w:val="00537862"/>
    <w:rsid w:val="0054776B"/>
    <w:rsid w:val="00565464"/>
    <w:rsid w:val="00577E2B"/>
    <w:rsid w:val="00581597"/>
    <w:rsid w:val="0058248F"/>
    <w:rsid w:val="0059246A"/>
    <w:rsid w:val="005D23D2"/>
    <w:rsid w:val="005D501C"/>
    <w:rsid w:val="005F1FB5"/>
    <w:rsid w:val="00601907"/>
    <w:rsid w:val="00612320"/>
    <w:rsid w:val="006674EB"/>
    <w:rsid w:val="006733AD"/>
    <w:rsid w:val="00674933"/>
    <w:rsid w:val="006770C0"/>
    <w:rsid w:val="00687FCF"/>
    <w:rsid w:val="006C7DCB"/>
    <w:rsid w:val="006D5F8C"/>
    <w:rsid w:val="00713B02"/>
    <w:rsid w:val="00722BEA"/>
    <w:rsid w:val="00726480"/>
    <w:rsid w:val="00726CF0"/>
    <w:rsid w:val="00743586"/>
    <w:rsid w:val="00743EEF"/>
    <w:rsid w:val="00765FE2"/>
    <w:rsid w:val="007729CC"/>
    <w:rsid w:val="00790AE7"/>
    <w:rsid w:val="007960B2"/>
    <w:rsid w:val="0079787A"/>
    <w:rsid w:val="007A5AA3"/>
    <w:rsid w:val="007B128E"/>
    <w:rsid w:val="007C01EA"/>
    <w:rsid w:val="007F1401"/>
    <w:rsid w:val="00805C88"/>
    <w:rsid w:val="00810E9C"/>
    <w:rsid w:val="00813419"/>
    <w:rsid w:val="00813897"/>
    <w:rsid w:val="00816EF8"/>
    <w:rsid w:val="008611A4"/>
    <w:rsid w:val="008758B8"/>
    <w:rsid w:val="008B509C"/>
    <w:rsid w:val="008B6530"/>
    <w:rsid w:val="00912F7E"/>
    <w:rsid w:val="009576C2"/>
    <w:rsid w:val="009665BD"/>
    <w:rsid w:val="0097069D"/>
    <w:rsid w:val="009734C7"/>
    <w:rsid w:val="009A5AEC"/>
    <w:rsid w:val="009D2393"/>
    <w:rsid w:val="009E58CF"/>
    <w:rsid w:val="009F3ACF"/>
    <w:rsid w:val="00A3582C"/>
    <w:rsid w:val="00A424A4"/>
    <w:rsid w:val="00A56AD6"/>
    <w:rsid w:val="00A56DB7"/>
    <w:rsid w:val="00A92764"/>
    <w:rsid w:val="00A97D83"/>
    <w:rsid w:val="00AA6ADD"/>
    <w:rsid w:val="00AC0488"/>
    <w:rsid w:val="00AC17E4"/>
    <w:rsid w:val="00AE6DC2"/>
    <w:rsid w:val="00AE7002"/>
    <w:rsid w:val="00B00B39"/>
    <w:rsid w:val="00B05BAF"/>
    <w:rsid w:val="00B079B9"/>
    <w:rsid w:val="00B121D6"/>
    <w:rsid w:val="00B15D14"/>
    <w:rsid w:val="00B214A3"/>
    <w:rsid w:val="00B323D6"/>
    <w:rsid w:val="00B34019"/>
    <w:rsid w:val="00B572F5"/>
    <w:rsid w:val="00B74771"/>
    <w:rsid w:val="00B75FCA"/>
    <w:rsid w:val="00B774CB"/>
    <w:rsid w:val="00BA33CA"/>
    <w:rsid w:val="00BA542B"/>
    <w:rsid w:val="00BB08F0"/>
    <w:rsid w:val="00BC2BB3"/>
    <w:rsid w:val="00BF57F4"/>
    <w:rsid w:val="00C06980"/>
    <w:rsid w:val="00C166B2"/>
    <w:rsid w:val="00C17FB1"/>
    <w:rsid w:val="00C30AC7"/>
    <w:rsid w:val="00C719F0"/>
    <w:rsid w:val="00C73B06"/>
    <w:rsid w:val="00CB60C3"/>
    <w:rsid w:val="00CD61F9"/>
    <w:rsid w:val="00CF752F"/>
    <w:rsid w:val="00D0399A"/>
    <w:rsid w:val="00D1193A"/>
    <w:rsid w:val="00D16C82"/>
    <w:rsid w:val="00D2083B"/>
    <w:rsid w:val="00D2117F"/>
    <w:rsid w:val="00D45840"/>
    <w:rsid w:val="00D54E91"/>
    <w:rsid w:val="00D55B6C"/>
    <w:rsid w:val="00D626B9"/>
    <w:rsid w:val="00D8601F"/>
    <w:rsid w:val="00DD474E"/>
    <w:rsid w:val="00DE4577"/>
    <w:rsid w:val="00DF216C"/>
    <w:rsid w:val="00E34DD9"/>
    <w:rsid w:val="00E548C0"/>
    <w:rsid w:val="00E671F1"/>
    <w:rsid w:val="00E71022"/>
    <w:rsid w:val="00E83F83"/>
    <w:rsid w:val="00E95D1C"/>
    <w:rsid w:val="00EC494F"/>
    <w:rsid w:val="00ED71E4"/>
    <w:rsid w:val="00EE23EE"/>
    <w:rsid w:val="00EE3511"/>
    <w:rsid w:val="00EE5768"/>
    <w:rsid w:val="00F00223"/>
    <w:rsid w:val="00F27192"/>
    <w:rsid w:val="00F4621C"/>
    <w:rsid w:val="00F55CD8"/>
    <w:rsid w:val="00F65CB2"/>
    <w:rsid w:val="00FA530A"/>
    <w:rsid w:val="00FB5385"/>
    <w:rsid w:val="00FB579C"/>
    <w:rsid w:val="00FC3B0E"/>
    <w:rsid w:val="00FC4E3C"/>
    <w:rsid w:val="00FC4FDF"/>
    <w:rsid w:val="00FC6070"/>
    <w:rsid w:val="00FD3D5F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D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6AC3C-C387-4E0A-A27F-B59131B3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Giulia</cp:lastModifiedBy>
  <cp:revision>2</cp:revision>
  <dcterms:created xsi:type="dcterms:W3CDTF">2021-01-03T18:57:00Z</dcterms:created>
  <dcterms:modified xsi:type="dcterms:W3CDTF">2021-01-03T18:57:00Z</dcterms:modified>
</cp:coreProperties>
</file>